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D0" w:rsidRPr="00CF2766" w:rsidRDefault="00531AD0" w:rsidP="001C4F95">
      <w:pPr>
        <w:spacing w:before="100" w:beforeAutospacing="1"/>
        <w:ind w:left="0"/>
        <w:jc w:val="center"/>
        <w:rPr>
          <w:sz w:val="22"/>
          <w:szCs w:val="22"/>
        </w:rPr>
      </w:pPr>
      <w:r w:rsidRPr="00CF2766">
        <w:rPr>
          <w:b/>
          <w:bCs/>
          <w:color w:val="000000"/>
          <w:sz w:val="22"/>
          <w:szCs w:val="22"/>
        </w:rPr>
        <w:t xml:space="preserve">ATTO </w:t>
      </w:r>
      <w:proofErr w:type="spellStart"/>
      <w:r w:rsidRPr="00CF2766">
        <w:rPr>
          <w:b/>
          <w:bCs/>
          <w:color w:val="000000"/>
          <w:sz w:val="22"/>
          <w:szCs w:val="22"/>
        </w:rPr>
        <w:t>DI</w:t>
      </w:r>
      <w:proofErr w:type="spellEnd"/>
      <w:r w:rsidRPr="00CF2766">
        <w:rPr>
          <w:b/>
          <w:bCs/>
          <w:color w:val="000000"/>
          <w:sz w:val="22"/>
          <w:szCs w:val="22"/>
        </w:rPr>
        <w:t xml:space="preserve"> CESSIONE </w:t>
      </w:r>
      <w:proofErr w:type="spellStart"/>
      <w:r w:rsidRPr="00CF2766">
        <w:rPr>
          <w:b/>
          <w:bCs/>
          <w:color w:val="000000"/>
          <w:sz w:val="22"/>
          <w:szCs w:val="22"/>
        </w:rPr>
        <w:t>DI</w:t>
      </w:r>
      <w:proofErr w:type="spellEnd"/>
      <w:r w:rsidRPr="00CF2766">
        <w:rPr>
          <w:b/>
          <w:bCs/>
          <w:color w:val="000000"/>
          <w:sz w:val="22"/>
          <w:szCs w:val="22"/>
        </w:rPr>
        <w:t xml:space="preserve"> PROPRIETÀ A TITOLO GRATUITO</w:t>
      </w:r>
    </w:p>
    <w:p w:rsidR="00531AD0" w:rsidRPr="00CF2766" w:rsidRDefault="00531AD0" w:rsidP="00693043">
      <w:pPr>
        <w:spacing w:before="100" w:beforeAutospacing="1"/>
        <w:ind w:left="0"/>
        <w:jc w:val="both"/>
        <w:rPr>
          <w:sz w:val="22"/>
          <w:szCs w:val="22"/>
        </w:rPr>
      </w:pPr>
    </w:p>
    <w:p w:rsidR="00531AD0" w:rsidRPr="00CF2766" w:rsidRDefault="00531AD0" w:rsidP="00693043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>Premesso che:</w:t>
      </w:r>
    </w:p>
    <w:p w:rsidR="00531AD0" w:rsidRDefault="00531AD0" w:rsidP="00693043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>- la Città Metropolitana di Venezia, con sede in Venezia, San Marco 2662 è proprietaria dei seguenti beni:</w:t>
      </w:r>
    </w:p>
    <w:p w:rsidR="00ED1434" w:rsidRDefault="00ED1434" w:rsidP="00693043">
      <w:pPr>
        <w:spacing w:before="100" w:beforeAutospacing="1"/>
        <w:ind w:left="0"/>
        <w:jc w:val="both"/>
        <w:rPr>
          <w:sz w:val="22"/>
          <w:szCs w:val="22"/>
        </w:rPr>
      </w:pPr>
    </w:p>
    <w:tbl>
      <w:tblPr>
        <w:tblW w:w="9718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002"/>
        <w:gridCol w:w="1640"/>
        <w:gridCol w:w="1769"/>
        <w:gridCol w:w="1769"/>
        <w:gridCol w:w="1769"/>
        <w:gridCol w:w="1769"/>
      </w:tblGrid>
      <w:tr w:rsidR="00ED1434" w:rsidRPr="00ED1434" w:rsidTr="00ED1434">
        <w:trPr>
          <w:trHeight w:val="28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Quantità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04040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Tipologia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04040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Marca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04040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Modello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04040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n. Inventario CMVE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04040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n. Matricola</w:t>
            </w:r>
          </w:p>
        </w:tc>
      </w:tr>
      <w:tr w:rsidR="00ED1434" w:rsidRPr="00ED1434" w:rsidTr="00ED1434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Idropulitrice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Annovi</w:t>
            </w:r>
            <w:proofErr w:type="spellEnd"/>
            <w:r w:rsidRPr="00ED1434">
              <w:rPr>
                <w:rFonts w:asciiTheme="minorHAnsi" w:hAnsiTheme="minorHAnsi" w:cstheme="minorHAnsi"/>
                <w:color w:val="000000"/>
              </w:rPr>
              <w:t xml:space="preserve"> e Riverberi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590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2058959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3402100475</w:t>
            </w:r>
          </w:p>
        </w:tc>
      </w:tr>
      <w:tr w:rsidR="00ED1434" w:rsidRPr="00ED1434" w:rsidTr="00ED1434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Tirfor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Tractel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516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2059252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1135006</w:t>
            </w:r>
          </w:p>
        </w:tc>
      </w:tr>
      <w:tr w:rsidR="00ED1434" w:rsidRPr="00ED1434" w:rsidTr="00ED1434">
        <w:trPr>
          <w:trHeight w:val="128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Motopompa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Viesse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RB625 AGVM2+BT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2057301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214/08</w:t>
            </w:r>
          </w:p>
        </w:tc>
      </w:tr>
      <w:tr w:rsidR="00ED1434" w:rsidRPr="00ED1434" w:rsidTr="00ED1434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Carrello R</w:t>
            </w:r>
            <w:r w:rsidR="000D5342">
              <w:rPr>
                <w:rFonts w:asciiTheme="minorHAnsi" w:hAnsiTheme="minorHAnsi" w:cstheme="minorHAnsi"/>
                <w:color w:val="000000"/>
              </w:rPr>
              <w:t>i</w:t>
            </w:r>
            <w:r w:rsidRPr="00ED1434">
              <w:rPr>
                <w:rFonts w:asciiTheme="minorHAnsi" w:hAnsiTheme="minorHAnsi" w:cstheme="minorHAnsi"/>
                <w:color w:val="000000"/>
              </w:rPr>
              <w:t>morchio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Sacar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SA1200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1434" w:rsidRPr="00ED1434" w:rsidTr="00ED1434">
        <w:trPr>
          <w:trHeight w:val="92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Imbarcazione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Italmarine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Canadian 445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310018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1434" w:rsidRPr="00ED1434" w:rsidTr="00ED1434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Carrello Porta Barca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Sacar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SR 800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310004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1434" w:rsidRPr="00ED1434" w:rsidTr="00ED1434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Gazebo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RAY BOT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(ID : 31265) (-29)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1434" w:rsidRPr="00ED1434" w:rsidTr="00ED1434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Gazebo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RAY BOT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(ID : 31266) (-30)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1434" w:rsidRPr="00ED1434" w:rsidTr="00ED1434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Gazebo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RAY BOT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(ID : 31267) (-31)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1434" w:rsidRPr="00ED1434" w:rsidTr="00ED1434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Gazebo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RAY BOT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(ID : 31268) (-32)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1434" w:rsidRPr="00ED1434" w:rsidTr="00ED1434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ED1434" w:rsidRPr="00ED1434" w:rsidRDefault="00ED1434" w:rsidP="00ED1434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000000"/>
              </w:rPr>
              <w:t>TOTALE</w:t>
            </w:r>
          </w:p>
        </w:tc>
      </w:tr>
    </w:tbl>
    <w:p w:rsidR="00ED1434" w:rsidRDefault="00ED1434" w:rsidP="00693043">
      <w:pPr>
        <w:spacing w:before="100" w:beforeAutospacing="1"/>
        <w:ind w:left="0"/>
        <w:jc w:val="both"/>
        <w:rPr>
          <w:sz w:val="22"/>
          <w:szCs w:val="22"/>
        </w:rPr>
      </w:pPr>
    </w:p>
    <w:p w:rsidR="00531AD0" w:rsidRPr="00CF2766" w:rsidRDefault="00531AD0" w:rsidP="00693043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>- essi non sono più rispondenti alle esigenze del Servizio Protezione Civile della Città</w:t>
      </w:r>
      <w:r w:rsidR="00F65A3A" w:rsidRPr="00CF2766">
        <w:rPr>
          <w:sz w:val="22"/>
          <w:szCs w:val="22"/>
        </w:rPr>
        <w:t xml:space="preserve"> </w:t>
      </w:r>
      <w:r w:rsidRPr="00CF2766">
        <w:rPr>
          <w:sz w:val="22"/>
          <w:szCs w:val="22"/>
        </w:rPr>
        <w:t>Metropolitana di Venezia mentre risultano utili alla gestione d</w:t>
      </w:r>
      <w:r w:rsidR="002E1712" w:rsidRPr="00CF2766">
        <w:rPr>
          <w:sz w:val="22"/>
          <w:szCs w:val="22"/>
        </w:rPr>
        <w:t>i altre</w:t>
      </w:r>
      <w:r w:rsidRPr="00CF2766">
        <w:rPr>
          <w:sz w:val="22"/>
          <w:szCs w:val="22"/>
        </w:rPr>
        <w:t xml:space="preserve"> emergenze;</w:t>
      </w:r>
    </w:p>
    <w:p w:rsidR="00531AD0" w:rsidRPr="00CF2766" w:rsidRDefault="00531AD0" w:rsidP="00693043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>- stante il nesso di strumentalità tra i beni stessi e l'erogazione di servizi e svolgimento di funzioni istituzionali;</w:t>
      </w:r>
    </w:p>
    <w:p w:rsidR="003F5458" w:rsidRDefault="00531AD0" w:rsidP="00693043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>- il trasferimento si attua tra soggetti pubblici, ha per oggetto beni già destinati a pubbliche finalità e si giustifica in ragione della permanenza di tale destinazione.</w:t>
      </w:r>
    </w:p>
    <w:p w:rsidR="00601F29" w:rsidRPr="00CF2766" w:rsidRDefault="00601F29" w:rsidP="00693043">
      <w:pPr>
        <w:spacing w:before="100" w:beforeAutospacing="1"/>
        <w:ind w:left="0"/>
        <w:jc w:val="both"/>
        <w:rPr>
          <w:sz w:val="22"/>
          <w:szCs w:val="22"/>
        </w:rPr>
      </w:pPr>
    </w:p>
    <w:p w:rsidR="00531AD0" w:rsidRPr="00CF2766" w:rsidRDefault="00B66858" w:rsidP="00693043">
      <w:pPr>
        <w:spacing w:before="100" w:beforeAutospacing="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</w:t>
      </w:r>
      <w:r w:rsidR="00531AD0" w:rsidRPr="00CF2766">
        <w:rPr>
          <w:sz w:val="22"/>
          <w:szCs w:val="22"/>
        </w:rPr>
        <w:t>DENTE</w:t>
      </w:r>
    </w:p>
    <w:p w:rsidR="00A0775F" w:rsidRDefault="003D1C6E" w:rsidP="00693043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 xml:space="preserve">Città Metropolitana di Venezia, con sede in Venezia, San Marco 2662, cod. </w:t>
      </w:r>
      <w:proofErr w:type="spellStart"/>
      <w:r w:rsidRPr="00CF2766">
        <w:rPr>
          <w:sz w:val="22"/>
          <w:szCs w:val="22"/>
        </w:rPr>
        <w:t>fisc</w:t>
      </w:r>
      <w:proofErr w:type="spellEnd"/>
      <w:r w:rsidRPr="00CF2766">
        <w:rPr>
          <w:sz w:val="22"/>
          <w:szCs w:val="22"/>
        </w:rPr>
        <w:t xml:space="preserve">. 80008840276, nella persona del </w:t>
      </w:r>
      <w:r w:rsidR="00B87E7F" w:rsidRPr="00CF2766">
        <w:rPr>
          <w:sz w:val="22"/>
          <w:szCs w:val="22"/>
        </w:rPr>
        <w:t xml:space="preserve">dott. </w:t>
      </w:r>
      <w:r w:rsidR="00523A40">
        <w:rPr>
          <w:sz w:val="22"/>
          <w:szCs w:val="22"/>
        </w:rPr>
        <w:t xml:space="preserve">Ing. </w:t>
      </w:r>
      <w:r w:rsidR="00523A40" w:rsidRPr="00523A40">
        <w:rPr>
          <w:sz w:val="22"/>
          <w:szCs w:val="22"/>
        </w:rPr>
        <w:t xml:space="preserve">Nicola </w:t>
      </w:r>
      <w:proofErr w:type="spellStart"/>
      <w:r w:rsidR="00523A40" w:rsidRPr="00523A40">
        <w:rPr>
          <w:sz w:val="22"/>
          <w:szCs w:val="22"/>
        </w:rPr>
        <w:t>Torricella</w:t>
      </w:r>
      <w:proofErr w:type="spellEnd"/>
      <w:r w:rsidR="00523A40" w:rsidRPr="00523A40">
        <w:rPr>
          <w:sz w:val="22"/>
          <w:szCs w:val="22"/>
        </w:rPr>
        <w:t>, Direttore Generale, giusto Atto Decreto Sindacale n. 71 del 19.12.2023</w:t>
      </w:r>
      <w:r w:rsidR="00523A40">
        <w:rPr>
          <w:sz w:val="22"/>
          <w:szCs w:val="22"/>
        </w:rPr>
        <w:t xml:space="preserve">, </w:t>
      </w:r>
      <w:r w:rsidRPr="00CF2766">
        <w:rPr>
          <w:sz w:val="22"/>
          <w:szCs w:val="22"/>
        </w:rPr>
        <w:t>domiciliato per la carica presso la Città Metropolitana</w:t>
      </w:r>
      <w:r w:rsidR="00EF51C7">
        <w:rPr>
          <w:sz w:val="22"/>
          <w:szCs w:val="22"/>
        </w:rPr>
        <w:t xml:space="preserve"> di Venezia (di seguito: </w:t>
      </w:r>
      <w:proofErr w:type="spellStart"/>
      <w:r w:rsidR="00EF51C7">
        <w:rPr>
          <w:sz w:val="22"/>
          <w:szCs w:val="22"/>
        </w:rPr>
        <w:t>CmVe</w:t>
      </w:r>
      <w:proofErr w:type="spellEnd"/>
      <w:r w:rsidRPr="00CF2766">
        <w:rPr>
          <w:sz w:val="22"/>
          <w:szCs w:val="22"/>
        </w:rPr>
        <w:t>);</w:t>
      </w:r>
    </w:p>
    <w:p w:rsidR="00903789" w:rsidRDefault="00903789" w:rsidP="00693043">
      <w:pPr>
        <w:spacing w:before="100" w:beforeAutospacing="1"/>
        <w:ind w:left="0"/>
        <w:jc w:val="both"/>
        <w:rPr>
          <w:sz w:val="22"/>
          <w:szCs w:val="22"/>
        </w:rPr>
      </w:pPr>
    </w:p>
    <w:p w:rsidR="00903789" w:rsidRDefault="00903789" w:rsidP="00693043">
      <w:pPr>
        <w:spacing w:before="100" w:beforeAutospacing="1"/>
        <w:ind w:left="0"/>
        <w:jc w:val="both"/>
        <w:rPr>
          <w:sz w:val="22"/>
          <w:szCs w:val="22"/>
        </w:rPr>
      </w:pPr>
    </w:p>
    <w:p w:rsidR="00531AD0" w:rsidRPr="00CF2766" w:rsidRDefault="00531AD0" w:rsidP="00693043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>CESSIONARIO</w:t>
      </w:r>
    </w:p>
    <w:p w:rsidR="00F64551" w:rsidRPr="00CF2766" w:rsidRDefault="00F64551" w:rsidP="00693043">
      <w:pPr>
        <w:jc w:val="both"/>
        <w:rPr>
          <w:sz w:val="22"/>
          <w:szCs w:val="22"/>
        </w:rPr>
      </w:pPr>
    </w:p>
    <w:p w:rsidR="00F64551" w:rsidRPr="00CF2766" w:rsidRDefault="00F64551" w:rsidP="00693043">
      <w:pPr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 xml:space="preserve">Comune di </w:t>
      </w:r>
      <w:r w:rsidR="00ED1434">
        <w:rPr>
          <w:sz w:val="22"/>
          <w:szCs w:val="22"/>
          <w:highlight w:val="yellow"/>
        </w:rPr>
        <w:t>Venezia</w:t>
      </w:r>
      <w:r w:rsidRPr="00CF2766">
        <w:rPr>
          <w:sz w:val="22"/>
          <w:szCs w:val="22"/>
        </w:rPr>
        <w:t xml:space="preserve">, con sede in </w:t>
      </w:r>
      <w:r w:rsidRPr="00CF2766">
        <w:rPr>
          <w:sz w:val="22"/>
          <w:szCs w:val="22"/>
          <w:highlight w:val="yellow"/>
        </w:rPr>
        <w:t>[…]</w:t>
      </w:r>
      <w:r w:rsidRPr="00CF2766">
        <w:rPr>
          <w:sz w:val="22"/>
          <w:szCs w:val="22"/>
        </w:rPr>
        <w:t xml:space="preserve"> , cod. </w:t>
      </w:r>
      <w:proofErr w:type="spellStart"/>
      <w:r w:rsidRPr="00CF2766">
        <w:rPr>
          <w:sz w:val="22"/>
          <w:szCs w:val="22"/>
        </w:rPr>
        <w:t>fisc</w:t>
      </w:r>
      <w:proofErr w:type="spellEnd"/>
      <w:r w:rsidRPr="00CF2766">
        <w:rPr>
          <w:sz w:val="22"/>
          <w:szCs w:val="22"/>
        </w:rPr>
        <w:t xml:space="preserve">. </w:t>
      </w:r>
      <w:r w:rsidRPr="00CF2766">
        <w:rPr>
          <w:sz w:val="22"/>
          <w:szCs w:val="22"/>
          <w:highlight w:val="yellow"/>
        </w:rPr>
        <w:t>[…]</w:t>
      </w:r>
      <w:r w:rsidRPr="00CF2766">
        <w:rPr>
          <w:sz w:val="22"/>
          <w:szCs w:val="22"/>
        </w:rPr>
        <w:t xml:space="preserve"> rappresentato da </w:t>
      </w:r>
      <w:r w:rsidRPr="00CF2766">
        <w:rPr>
          <w:sz w:val="22"/>
          <w:szCs w:val="22"/>
          <w:highlight w:val="yellow"/>
        </w:rPr>
        <w:t>[…]</w:t>
      </w:r>
      <w:r w:rsidRPr="00CF2766">
        <w:rPr>
          <w:sz w:val="22"/>
          <w:szCs w:val="22"/>
        </w:rPr>
        <w:t xml:space="preserve"> in qualità di </w:t>
      </w:r>
      <w:r w:rsidRPr="00CF2766">
        <w:rPr>
          <w:sz w:val="22"/>
          <w:szCs w:val="22"/>
          <w:highlight w:val="yellow"/>
        </w:rPr>
        <w:t>[…]</w:t>
      </w:r>
      <w:r w:rsidRPr="00CF2766">
        <w:rPr>
          <w:sz w:val="22"/>
          <w:szCs w:val="22"/>
        </w:rPr>
        <w:t xml:space="preserve">  del Comune di </w:t>
      </w:r>
      <w:r w:rsidR="00ED1434">
        <w:rPr>
          <w:sz w:val="22"/>
          <w:szCs w:val="22"/>
          <w:highlight w:val="yellow"/>
        </w:rPr>
        <w:t>Venezia</w:t>
      </w:r>
      <w:r w:rsidRPr="00CF2766">
        <w:rPr>
          <w:sz w:val="22"/>
          <w:szCs w:val="22"/>
        </w:rPr>
        <w:t xml:space="preserve">, domiciliato per la carica presso il Comune di </w:t>
      </w:r>
      <w:r w:rsidR="00ED1434">
        <w:rPr>
          <w:sz w:val="22"/>
          <w:szCs w:val="22"/>
          <w:highlight w:val="yellow"/>
        </w:rPr>
        <w:t>Venezia</w:t>
      </w:r>
      <w:r w:rsidRPr="00CF2766">
        <w:rPr>
          <w:sz w:val="22"/>
          <w:szCs w:val="22"/>
        </w:rPr>
        <w:t>;</w:t>
      </w:r>
    </w:p>
    <w:p w:rsidR="003F7642" w:rsidRDefault="003F7642" w:rsidP="00693043">
      <w:pPr>
        <w:spacing w:before="100" w:beforeAutospacing="1"/>
        <w:ind w:left="0"/>
        <w:jc w:val="both"/>
        <w:rPr>
          <w:sz w:val="22"/>
          <w:szCs w:val="22"/>
        </w:rPr>
      </w:pPr>
    </w:p>
    <w:p w:rsidR="003F7642" w:rsidRDefault="003F7642" w:rsidP="00693043">
      <w:pPr>
        <w:spacing w:before="100" w:beforeAutospacing="1"/>
        <w:ind w:left="0"/>
        <w:jc w:val="both"/>
        <w:rPr>
          <w:sz w:val="22"/>
          <w:szCs w:val="22"/>
        </w:rPr>
      </w:pPr>
    </w:p>
    <w:p w:rsidR="00531AD0" w:rsidRPr="00CF2766" w:rsidRDefault="00531AD0" w:rsidP="00693043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>convengono e si stipulano quanto segue:</w:t>
      </w:r>
    </w:p>
    <w:p w:rsidR="00531AD0" w:rsidRDefault="00531AD0" w:rsidP="00693043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>Art. 1)</w:t>
      </w:r>
      <w:r w:rsidR="00250AD3">
        <w:rPr>
          <w:sz w:val="22"/>
          <w:szCs w:val="22"/>
        </w:rPr>
        <w:t xml:space="preserve"> La </w:t>
      </w:r>
      <w:proofErr w:type="spellStart"/>
      <w:r w:rsidR="00250AD3">
        <w:rPr>
          <w:sz w:val="22"/>
          <w:szCs w:val="22"/>
        </w:rPr>
        <w:t>CmVe</w:t>
      </w:r>
      <w:proofErr w:type="spellEnd"/>
      <w:r w:rsidRPr="00CF2766">
        <w:rPr>
          <w:sz w:val="22"/>
          <w:szCs w:val="22"/>
        </w:rPr>
        <w:t xml:space="preserve"> cede gratuitamente in piena proprietà al beneficiario i seguenti beni nello stato di fatto in cui si trovano:</w:t>
      </w:r>
    </w:p>
    <w:p w:rsidR="007D4E32" w:rsidRDefault="007D4E32" w:rsidP="00134EE2">
      <w:pPr>
        <w:spacing w:before="100" w:beforeAutospacing="1"/>
        <w:ind w:left="0"/>
        <w:jc w:val="both"/>
        <w:rPr>
          <w:sz w:val="22"/>
          <w:szCs w:val="22"/>
        </w:rPr>
      </w:pPr>
    </w:p>
    <w:tbl>
      <w:tblPr>
        <w:tblW w:w="9718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002"/>
        <w:gridCol w:w="1640"/>
        <w:gridCol w:w="1769"/>
        <w:gridCol w:w="1769"/>
        <w:gridCol w:w="1769"/>
        <w:gridCol w:w="1769"/>
      </w:tblGrid>
      <w:tr w:rsidR="007D4E32" w:rsidRPr="00ED1434" w:rsidTr="002D22E5">
        <w:trPr>
          <w:trHeight w:val="28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Quantità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04040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Tipologia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04040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Marca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04040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Modello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04040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n. Inventario CMVE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04040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FFFFFF"/>
              </w:rPr>
              <w:t>n. Matricola</w:t>
            </w:r>
          </w:p>
        </w:tc>
      </w:tr>
      <w:tr w:rsidR="007D4E32" w:rsidRPr="00ED1434" w:rsidTr="002D22E5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Idropulitrice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Annovi</w:t>
            </w:r>
            <w:proofErr w:type="spellEnd"/>
            <w:r w:rsidRPr="00ED1434">
              <w:rPr>
                <w:rFonts w:asciiTheme="minorHAnsi" w:hAnsiTheme="minorHAnsi" w:cstheme="minorHAnsi"/>
                <w:color w:val="000000"/>
              </w:rPr>
              <w:t xml:space="preserve"> e Riverberi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590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2058959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3402100475</w:t>
            </w:r>
          </w:p>
        </w:tc>
      </w:tr>
      <w:tr w:rsidR="007D4E32" w:rsidRPr="00ED1434" w:rsidTr="002D22E5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Tirfor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Tractel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516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2059252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1135006</w:t>
            </w:r>
          </w:p>
        </w:tc>
      </w:tr>
      <w:tr w:rsidR="007D4E32" w:rsidRPr="00ED1434" w:rsidTr="002D22E5">
        <w:trPr>
          <w:trHeight w:val="128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Motopompa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Viesse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RB625 AGVM2+BT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2057301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214/08</w:t>
            </w:r>
          </w:p>
        </w:tc>
      </w:tr>
      <w:tr w:rsidR="007D4E32" w:rsidRPr="00ED1434" w:rsidTr="002D22E5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Carrello R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ED1434">
              <w:rPr>
                <w:rFonts w:asciiTheme="minorHAnsi" w:hAnsiTheme="minorHAnsi" w:cstheme="minorHAnsi"/>
                <w:color w:val="000000"/>
              </w:rPr>
              <w:t>morchio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Sacar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SA1200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E32" w:rsidRPr="00ED1434" w:rsidTr="002D22E5">
        <w:trPr>
          <w:trHeight w:val="92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Imbarcazione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Italmarine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Canadian 445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310018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E32" w:rsidRPr="00ED1434" w:rsidTr="002D22E5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Carrello Porta Barca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1434">
              <w:rPr>
                <w:rFonts w:asciiTheme="minorHAnsi" w:hAnsiTheme="minorHAnsi" w:cstheme="minorHAnsi"/>
                <w:color w:val="000000"/>
              </w:rPr>
              <w:t>Sacar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SR 800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310004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E32" w:rsidRPr="00ED1434" w:rsidTr="002D22E5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Gazebo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RAY BOT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(ID : 31265) (-29)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E32" w:rsidRPr="00ED1434" w:rsidTr="002D22E5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Gazebo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RAY BOT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(ID : 31266) (-30)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E32" w:rsidRPr="00ED1434" w:rsidTr="002D22E5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Gazebo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RAY BOT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(ID : 31267) (-31)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E32" w:rsidRPr="00ED1434" w:rsidTr="002D22E5">
        <w:trPr>
          <w:trHeight w:val="3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Gazebo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RAY BOT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434">
              <w:rPr>
                <w:rFonts w:asciiTheme="minorHAnsi" w:hAnsiTheme="minorHAnsi" w:cstheme="minorHAnsi"/>
                <w:color w:val="000000"/>
              </w:rPr>
              <w:t>(ID : 31268) (-32)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D4E32" w:rsidRPr="00ED1434" w:rsidTr="002D22E5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7D4E32" w:rsidRPr="00ED1434" w:rsidRDefault="007D4E32" w:rsidP="002D22E5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1434">
              <w:rPr>
                <w:rFonts w:asciiTheme="minorHAnsi" w:hAnsiTheme="minorHAnsi" w:cstheme="minorHAnsi"/>
                <w:b/>
                <w:bCs/>
                <w:color w:val="000000"/>
              </w:rPr>
              <w:t>TOTALE</w:t>
            </w:r>
          </w:p>
        </w:tc>
      </w:tr>
    </w:tbl>
    <w:p w:rsidR="007D4E32" w:rsidRDefault="007D4E32" w:rsidP="00134EE2">
      <w:pPr>
        <w:spacing w:before="100" w:beforeAutospacing="1"/>
        <w:ind w:left="0"/>
        <w:jc w:val="both"/>
        <w:rPr>
          <w:sz w:val="22"/>
          <w:szCs w:val="22"/>
        </w:rPr>
      </w:pPr>
    </w:p>
    <w:p w:rsidR="007D4E32" w:rsidRDefault="007D4E32" w:rsidP="00134EE2">
      <w:pPr>
        <w:spacing w:before="100" w:beforeAutospacing="1"/>
        <w:ind w:left="0"/>
        <w:jc w:val="both"/>
        <w:rPr>
          <w:sz w:val="22"/>
          <w:szCs w:val="22"/>
        </w:rPr>
      </w:pPr>
    </w:p>
    <w:p w:rsidR="00531AD0" w:rsidRPr="00CF2766" w:rsidRDefault="00531AD0" w:rsidP="00134EE2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>Art. 2) Il beneficiario li riconosce idonei alle esigenze connesse alle proprie attività di emergenza e garantisce di provvederne al loro mantenimento in adeguate condizioni di esercizio, fatto salvo il normale deterioramento del bene dovuto ad usura, il beneficiario non potrà rivendicare o pretendere alcunché in relazione alla stato di conservazione degli stessi, loro funzionamento e quant’altro;</w:t>
      </w:r>
    </w:p>
    <w:p w:rsidR="00531AD0" w:rsidRPr="00CF2766" w:rsidRDefault="00531AD0" w:rsidP="00134EE2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lastRenderedPageBreak/>
        <w:t>Art. 3) Le parti convengono che i beni sopra descritti verranno trasferiti in proprietà al fine di essere utilizzati esclusivamente per scopi di protezione civile. I beni stessi dovranno essere sempre prontamente utilizzabili e dovranno pertanto essere sempre mantenuti in perfetta efficienza compatibilmente con il processo di degrado dovuto all’usura ed all’invecchiamento;</w:t>
      </w:r>
    </w:p>
    <w:p w:rsidR="00531AD0" w:rsidRPr="00CF2766" w:rsidRDefault="00531AD0" w:rsidP="00134EE2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>Art. 4) Il beneficiario s’impegna altresì a non cedere, neppure temporaneamente o in parte, i beni e l’uso a terzi, né a titolo gratuito né a titolo oneroso, salvo quanto previsto al successivo art. 5;</w:t>
      </w:r>
    </w:p>
    <w:p w:rsidR="00510608" w:rsidRDefault="00531AD0" w:rsidP="00134EE2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 xml:space="preserve">Art. 5) Il beneficiario, per lo svolgimento di attività di protezione civile come definite dal </w:t>
      </w:r>
      <w:proofErr w:type="spellStart"/>
      <w:r w:rsidRPr="00CF2766">
        <w:rPr>
          <w:sz w:val="22"/>
          <w:szCs w:val="22"/>
        </w:rPr>
        <w:t>D.Lgs.</w:t>
      </w:r>
      <w:proofErr w:type="spellEnd"/>
      <w:r w:rsidRPr="00CF2766">
        <w:rPr>
          <w:sz w:val="22"/>
          <w:szCs w:val="22"/>
        </w:rPr>
        <w:t xml:space="preserve"> 1/2018, può autorizzare l’utilizzo temporaneo dei beni ad altri componenti del locale Sistema di Protezione Civile (Regione, Comuni e Organizzazioni di volontariato di Protezione Civile dell’area metropolitana di Venezia);</w:t>
      </w:r>
    </w:p>
    <w:p w:rsidR="00531AD0" w:rsidRPr="00CF2766" w:rsidRDefault="00531AD0" w:rsidP="00134EE2">
      <w:pPr>
        <w:spacing w:before="100" w:beforeAutospacing="1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>Art. 6) Il beneficiario assume ogni responsabilità in ordine alla tenuta dei beni, loro uso e</w:t>
      </w:r>
      <w:r w:rsidR="00047D08">
        <w:rPr>
          <w:sz w:val="22"/>
          <w:szCs w:val="22"/>
        </w:rPr>
        <w:t xml:space="preserve"> </w:t>
      </w:r>
      <w:r w:rsidRPr="00CF2766">
        <w:rPr>
          <w:sz w:val="22"/>
          <w:szCs w:val="22"/>
        </w:rPr>
        <w:t xml:space="preserve">conservazione, eventuale loro distruzione, cessione a terzi ecc., </w:t>
      </w:r>
      <w:r w:rsidR="00250AD3">
        <w:rPr>
          <w:sz w:val="22"/>
          <w:szCs w:val="22"/>
        </w:rPr>
        <w:t xml:space="preserve">esonerando espressamente la </w:t>
      </w:r>
      <w:proofErr w:type="spellStart"/>
      <w:r w:rsidR="00250AD3">
        <w:rPr>
          <w:sz w:val="22"/>
          <w:szCs w:val="22"/>
        </w:rPr>
        <w:t>CmVe</w:t>
      </w:r>
      <w:proofErr w:type="spellEnd"/>
      <w:r w:rsidRPr="00CF2766">
        <w:rPr>
          <w:sz w:val="22"/>
          <w:szCs w:val="22"/>
        </w:rPr>
        <w:t xml:space="preserve"> da qualsiasi responsabilità a far data dal presente atto.</w:t>
      </w:r>
    </w:p>
    <w:p w:rsidR="00F931B5" w:rsidRPr="00CF2766" w:rsidRDefault="00F931B5" w:rsidP="00134EE2">
      <w:pPr>
        <w:spacing w:before="100" w:beforeAutospacing="1"/>
        <w:ind w:left="0"/>
        <w:jc w:val="both"/>
        <w:rPr>
          <w:sz w:val="22"/>
          <w:szCs w:val="22"/>
        </w:rPr>
      </w:pPr>
    </w:p>
    <w:p w:rsidR="003A21FA" w:rsidRDefault="00F931B5" w:rsidP="002D22E5">
      <w:p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CF2766">
        <w:rPr>
          <w:sz w:val="22"/>
          <w:szCs w:val="22"/>
        </w:rPr>
        <w:t xml:space="preserve">Art. 7) Su disposizioni del </w:t>
      </w:r>
      <w:r w:rsidR="003F7642">
        <w:rPr>
          <w:sz w:val="22"/>
          <w:szCs w:val="22"/>
        </w:rPr>
        <w:t>Direttore Generale</w:t>
      </w:r>
      <w:r w:rsidRPr="00CF2766">
        <w:rPr>
          <w:sz w:val="22"/>
          <w:szCs w:val="22"/>
        </w:rPr>
        <w:t xml:space="preserve"> della Città Metropolitana di Venezia i beni oggetto di cessione dovranno essere messi a disposizione della Città metropolitana in caso di eventi calamitosi, esercitazioni ed eventi locali che interessino il territorio di più Comuni in quanto facenti parte della colonna mobile. </w:t>
      </w:r>
    </w:p>
    <w:p w:rsidR="003A21FA" w:rsidRDefault="003A21FA" w:rsidP="00531AD0">
      <w:pPr>
        <w:spacing w:before="100" w:beforeAutospacing="1"/>
        <w:ind w:left="0"/>
        <w:rPr>
          <w:sz w:val="22"/>
          <w:szCs w:val="22"/>
        </w:rPr>
      </w:pPr>
    </w:p>
    <w:p w:rsidR="00531AD0" w:rsidRPr="00CF2766" w:rsidRDefault="00531AD0" w:rsidP="00531AD0">
      <w:pPr>
        <w:spacing w:before="100" w:beforeAutospacing="1"/>
        <w:ind w:left="0"/>
        <w:rPr>
          <w:sz w:val="22"/>
          <w:szCs w:val="22"/>
        </w:rPr>
      </w:pPr>
      <w:r w:rsidRPr="00CF2766">
        <w:rPr>
          <w:sz w:val="22"/>
          <w:szCs w:val="22"/>
        </w:rPr>
        <w:t>Venezia, lì _________________</w:t>
      </w:r>
    </w:p>
    <w:p w:rsidR="00531AD0" w:rsidRPr="00CF2766" w:rsidRDefault="00531AD0" w:rsidP="00531AD0">
      <w:pPr>
        <w:spacing w:before="100" w:beforeAutospacing="1"/>
        <w:ind w:left="0"/>
        <w:rPr>
          <w:sz w:val="22"/>
          <w:szCs w:val="22"/>
        </w:rPr>
      </w:pPr>
    </w:p>
    <w:p w:rsidR="003A21FA" w:rsidRDefault="003A21FA" w:rsidP="00531AD0">
      <w:pPr>
        <w:spacing w:before="100" w:beforeAutospacing="1"/>
        <w:ind w:left="0"/>
        <w:rPr>
          <w:sz w:val="22"/>
          <w:szCs w:val="22"/>
        </w:rPr>
      </w:pPr>
    </w:p>
    <w:p w:rsidR="002D22E5" w:rsidRPr="00CF2766" w:rsidRDefault="002D22E5" w:rsidP="00531AD0">
      <w:pPr>
        <w:spacing w:before="100" w:beforeAutospacing="1"/>
        <w:ind w:left="0"/>
        <w:rPr>
          <w:sz w:val="22"/>
          <w:szCs w:val="22"/>
        </w:rPr>
      </w:pPr>
    </w:p>
    <w:p w:rsidR="00531AD0" w:rsidRPr="006C6215" w:rsidRDefault="00531AD0" w:rsidP="000F6B92">
      <w:pPr>
        <w:spacing w:before="100" w:beforeAutospacing="1"/>
        <w:ind w:left="0"/>
        <w:rPr>
          <w:sz w:val="22"/>
          <w:szCs w:val="22"/>
        </w:rPr>
      </w:pPr>
      <w:r w:rsidRPr="006C6215">
        <w:rPr>
          <w:sz w:val="22"/>
          <w:szCs w:val="22"/>
        </w:rPr>
        <w:t xml:space="preserve">Città metropolitana di Venezia </w:t>
      </w:r>
      <w:r w:rsidR="003C3260" w:rsidRPr="006C6215">
        <w:rPr>
          <w:sz w:val="22"/>
          <w:szCs w:val="22"/>
        </w:rPr>
        <w:t xml:space="preserve">     </w:t>
      </w:r>
      <w:r w:rsidR="000F6B92" w:rsidRPr="006C6215">
        <w:rPr>
          <w:sz w:val="22"/>
          <w:szCs w:val="22"/>
        </w:rPr>
        <w:t xml:space="preserve">                                                                       </w:t>
      </w:r>
      <w:r w:rsidR="002D22E5">
        <w:rPr>
          <w:sz w:val="22"/>
          <w:szCs w:val="22"/>
        </w:rPr>
        <w:t xml:space="preserve">                </w:t>
      </w:r>
      <w:r w:rsidR="00D677A5" w:rsidRPr="006C6215">
        <w:rPr>
          <w:sz w:val="22"/>
          <w:szCs w:val="22"/>
        </w:rPr>
        <w:t xml:space="preserve">Comune di </w:t>
      </w:r>
      <w:r w:rsidR="000F6B92" w:rsidRPr="006C6215">
        <w:rPr>
          <w:sz w:val="22"/>
          <w:szCs w:val="22"/>
        </w:rPr>
        <w:t xml:space="preserve"> </w:t>
      </w:r>
      <w:r w:rsidR="00ED1434">
        <w:rPr>
          <w:sz w:val="22"/>
          <w:szCs w:val="22"/>
          <w:highlight w:val="yellow"/>
        </w:rPr>
        <w:t>Venezia</w:t>
      </w:r>
    </w:p>
    <w:p w:rsidR="000F6B92" w:rsidRPr="006C6215" w:rsidRDefault="000F6B92" w:rsidP="000F6B92">
      <w:pPr>
        <w:shd w:val="clear" w:color="auto" w:fill="FFFFFF"/>
        <w:ind w:left="0"/>
        <w:rPr>
          <w:i/>
          <w:sz w:val="22"/>
          <w:szCs w:val="22"/>
        </w:rPr>
      </w:pPr>
    </w:p>
    <w:p w:rsidR="000F6B92" w:rsidRPr="006C6215" w:rsidRDefault="000F6B92" w:rsidP="000F6B92">
      <w:pPr>
        <w:shd w:val="clear" w:color="auto" w:fill="FFFFFF"/>
        <w:ind w:left="0"/>
        <w:rPr>
          <w:i/>
          <w:sz w:val="22"/>
          <w:szCs w:val="22"/>
        </w:rPr>
      </w:pPr>
      <w:r w:rsidRPr="006C6215">
        <w:rPr>
          <w:i/>
          <w:sz w:val="22"/>
          <w:szCs w:val="22"/>
        </w:rPr>
        <w:t xml:space="preserve">Il Direttore generale                                                                                         </w:t>
      </w:r>
      <w:r w:rsidR="001D327B">
        <w:rPr>
          <w:i/>
          <w:sz w:val="22"/>
          <w:szCs w:val="22"/>
        </w:rPr>
        <w:t xml:space="preserve">                              </w:t>
      </w:r>
      <w:r w:rsidRPr="006C6215">
        <w:rPr>
          <w:i/>
          <w:sz w:val="22"/>
          <w:szCs w:val="22"/>
        </w:rPr>
        <w:t xml:space="preserve">    </w:t>
      </w:r>
      <w:r w:rsidRPr="001D327B">
        <w:rPr>
          <w:i/>
          <w:sz w:val="22"/>
          <w:szCs w:val="22"/>
          <w:highlight w:val="yellow"/>
        </w:rPr>
        <w:t xml:space="preserve">Il </w:t>
      </w:r>
      <w:r w:rsidR="001D327B" w:rsidRPr="001D327B">
        <w:rPr>
          <w:i/>
          <w:sz w:val="22"/>
          <w:szCs w:val="22"/>
          <w:highlight w:val="yellow"/>
        </w:rPr>
        <w:t>Dirigente</w:t>
      </w:r>
    </w:p>
    <w:p w:rsidR="000F6B92" w:rsidRPr="006C6215" w:rsidRDefault="000F6B92" w:rsidP="000F6B92">
      <w:pPr>
        <w:shd w:val="clear" w:color="auto" w:fill="FFFFFF"/>
        <w:ind w:left="0"/>
        <w:rPr>
          <w:i/>
          <w:sz w:val="22"/>
          <w:szCs w:val="22"/>
        </w:rPr>
      </w:pPr>
    </w:p>
    <w:p w:rsidR="000F6B92" w:rsidRPr="006C6215" w:rsidRDefault="000F6B92" w:rsidP="000F6B92">
      <w:pPr>
        <w:spacing w:before="100" w:beforeAutospacing="1"/>
        <w:ind w:left="0"/>
        <w:rPr>
          <w:i/>
          <w:iCs/>
          <w:sz w:val="22"/>
          <w:szCs w:val="22"/>
        </w:rPr>
      </w:pPr>
      <w:r w:rsidRPr="006C6215">
        <w:rPr>
          <w:i/>
          <w:sz w:val="22"/>
          <w:szCs w:val="22"/>
        </w:rPr>
        <w:t xml:space="preserve">ing. Nicola </w:t>
      </w:r>
      <w:proofErr w:type="spellStart"/>
      <w:r w:rsidRPr="006C6215">
        <w:rPr>
          <w:i/>
          <w:sz w:val="22"/>
          <w:szCs w:val="22"/>
        </w:rPr>
        <w:t>Torricella</w:t>
      </w:r>
      <w:proofErr w:type="spellEnd"/>
      <w:r w:rsidRPr="006C6215">
        <w:rPr>
          <w:i/>
          <w:sz w:val="22"/>
          <w:szCs w:val="22"/>
        </w:rPr>
        <w:t xml:space="preserve">                                                                                                          </w:t>
      </w:r>
      <w:r w:rsidRPr="006C6215">
        <w:rPr>
          <w:i/>
          <w:iCs/>
          <w:sz w:val="22"/>
          <w:szCs w:val="22"/>
          <w:highlight w:val="yellow"/>
        </w:rPr>
        <w:t>dott. Nome Cognome</w:t>
      </w:r>
      <w:r w:rsidRPr="006C6215">
        <w:rPr>
          <w:i/>
          <w:iCs/>
          <w:sz w:val="22"/>
          <w:szCs w:val="22"/>
        </w:rPr>
        <w:t xml:space="preserve">     </w:t>
      </w:r>
    </w:p>
    <w:p w:rsidR="000F6B92" w:rsidRPr="006C6215" w:rsidRDefault="000F6B92" w:rsidP="000F6B92">
      <w:pPr>
        <w:shd w:val="clear" w:color="auto" w:fill="FFFFFF"/>
        <w:ind w:left="0"/>
        <w:rPr>
          <w:i/>
          <w:sz w:val="22"/>
          <w:szCs w:val="22"/>
        </w:rPr>
      </w:pPr>
    </w:p>
    <w:p w:rsidR="008273A1" w:rsidRPr="002D22E5" w:rsidRDefault="000F6B92" w:rsidP="002D22E5">
      <w:pPr>
        <w:shd w:val="clear" w:color="auto" w:fill="FFFFFF"/>
        <w:ind w:left="0"/>
        <w:rPr>
          <w:b/>
          <w:i/>
          <w:sz w:val="22"/>
          <w:szCs w:val="22"/>
        </w:rPr>
      </w:pPr>
      <w:r w:rsidRPr="006C6215">
        <w:rPr>
          <w:i/>
          <w:sz w:val="22"/>
          <w:szCs w:val="22"/>
        </w:rPr>
        <w:t>(</w:t>
      </w:r>
      <w:proofErr w:type="spellStart"/>
      <w:r w:rsidRPr="006C6215">
        <w:rPr>
          <w:i/>
          <w:sz w:val="22"/>
          <w:szCs w:val="22"/>
        </w:rPr>
        <w:t>doc.firmato</w:t>
      </w:r>
      <w:proofErr w:type="spellEnd"/>
      <w:r w:rsidRPr="006C6215">
        <w:rPr>
          <w:i/>
          <w:sz w:val="22"/>
          <w:szCs w:val="22"/>
        </w:rPr>
        <w:t xml:space="preserve"> digitalmente)                                                                                          (</w:t>
      </w:r>
      <w:proofErr w:type="spellStart"/>
      <w:r w:rsidRPr="006C6215">
        <w:rPr>
          <w:i/>
          <w:sz w:val="22"/>
          <w:szCs w:val="22"/>
        </w:rPr>
        <w:t>doc.firmato</w:t>
      </w:r>
      <w:proofErr w:type="spellEnd"/>
      <w:r w:rsidRPr="006C6215">
        <w:rPr>
          <w:i/>
          <w:sz w:val="22"/>
          <w:szCs w:val="22"/>
        </w:rPr>
        <w:t xml:space="preserve"> digitalmente)</w:t>
      </w:r>
    </w:p>
    <w:p w:rsidR="008273A1" w:rsidRPr="00CF2766" w:rsidRDefault="008273A1" w:rsidP="000A0AF8">
      <w:pPr>
        <w:spacing w:before="100" w:beforeAutospacing="1"/>
        <w:ind w:left="0"/>
        <w:jc w:val="center"/>
        <w:rPr>
          <w:i/>
          <w:iCs/>
          <w:sz w:val="22"/>
          <w:szCs w:val="22"/>
        </w:rPr>
      </w:pPr>
    </w:p>
    <w:p w:rsidR="008273A1" w:rsidRPr="00CF2766" w:rsidRDefault="008273A1" w:rsidP="000A0AF8">
      <w:pPr>
        <w:spacing w:before="100" w:beforeAutospacing="1"/>
        <w:ind w:left="0"/>
        <w:jc w:val="center"/>
        <w:rPr>
          <w:i/>
          <w:iCs/>
          <w:sz w:val="22"/>
          <w:szCs w:val="22"/>
        </w:rPr>
      </w:pPr>
    </w:p>
    <w:p w:rsidR="00EF4767" w:rsidRDefault="00EF4767" w:rsidP="000A0AF8">
      <w:pPr>
        <w:spacing w:before="100" w:beforeAutospacing="1"/>
        <w:ind w:left="0"/>
        <w:jc w:val="center"/>
        <w:rPr>
          <w:i/>
          <w:iCs/>
          <w:sz w:val="22"/>
          <w:szCs w:val="22"/>
        </w:rPr>
      </w:pPr>
    </w:p>
    <w:p w:rsidR="00B210AA" w:rsidRPr="00CF2766" w:rsidRDefault="00531AD0" w:rsidP="002D22E5">
      <w:pPr>
        <w:spacing w:before="100" w:beforeAutospacing="1"/>
        <w:ind w:left="0"/>
        <w:jc w:val="center"/>
        <w:rPr>
          <w:sz w:val="22"/>
          <w:szCs w:val="22"/>
        </w:rPr>
      </w:pPr>
      <w:r w:rsidRPr="00CF2766">
        <w:rPr>
          <w:i/>
          <w:iCs/>
          <w:sz w:val="22"/>
          <w:szCs w:val="22"/>
        </w:rPr>
        <w:t>Atto esente da imposta di bollo art. 16 della tabella allegato B del D.P.R. 642/72</w:t>
      </w:r>
    </w:p>
    <w:sectPr w:rsidR="00B210AA" w:rsidRPr="00CF2766" w:rsidSect="00814277">
      <w:footerReference w:type="default" r:id="rId7"/>
      <w:headerReference w:type="first" r:id="rId8"/>
      <w:pgSz w:w="11907" w:h="16840"/>
      <w:pgMar w:top="2096" w:right="1134" w:bottom="1276" w:left="1134" w:header="568" w:footer="49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E5" w:rsidRDefault="002D22E5">
      <w:r>
        <w:separator/>
      </w:r>
    </w:p>
  </w:endnote>
  <w:endnote w:type="continuationSeparator" w:id="0">
    <w:p w:rsidR="002D22E5" w:rsidRDefault="002D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E5" w:rsidRDefault="002D22E5">
    <w:pPr>
      <w:pStyle w:val="Pidipagina"/>
      <w:tabs>
        <w:tab w:val="clear" w:pos="4819"/>
      </w:tabs>
      <w:ind w:left="0"/>
      <w:jc w:val="center"/>
      <w:rPr>
        <w:sz w:val="18"/>
      </w:rPr>
    </w:pPr>
    <w:r>
      <w:rPr>
        <w:sz w:val="18"/>
      </w:rPr>
      <w:t xml:space="preserve"> </w:t>
    </w:r>
  </w:p>
  <w:p w:rsidR="002D22E5" w:rsidRDefault="002D22E5">
    <w:pPr>
      <w:pStyle w:val="Pidipagina"/>
      <w:tabs>
        <w:tab w:val="clear" w:pos="4819"/>
      </w:tabs>
      <w:ind w:left="0"/>
      <w:jc w:val="center"/>
      <w:rPr>
        <w:sz w:val="16"/>
      </w:rPr>
    </w:pPr>
  </w:p>
  <w:p w:rsidR="002D22E5" w:rsidRDefault="002D22E5">
    <w:pPr>
      <w:pStyle w:val="Pidipagina"/>
      <w:tabs>
        <w:tab w:val="clear" w:pos="4819"/>
        <w:tab w:val="clear" w:pos="9638"/>
        <w:tab w:val="left" w:pos="9072"/>
      </w:tabs>
      <w:ind w:left="0"/>
      <w:rPr>
        <w:sz w:val="16"/>
      </w:rPr>
    </w:pPr>
    <w:r>
      <w:rPr>
        <w:sz w:val="16"/>
      </w:rPr>
      <w:tab/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27C5C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27C5C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sz w:val="16"/>
      </w:rPr>
      <w:t xml:space="preserve"> </w:t>
    </w:r>
  </w:p>
  <w:p w:rsidR="002D22E5" w:rsidRDefault="002D22E5">
    <w:pPr>
      <w:pStyle w:val="Pidipagina"/>
      <w:tabs>
        <w:tab w:val="left" w:pos="9214"/>
      </w:tabs>
      <w:ind w:left="0"/>
      <w:jc w:val="righ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E5" w:rsidRDefault="002D22E5">
      <w:r>
        <w:separator/>
      </w:r>
    </w:p>
  </w:footnote>
  <w:footnote w:type="continuationSeparator" w:id="0">
    <w:p w:rsidR="002D22E5" w:rsidRDefault="002D2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E5" w:rsidRDefault="002D22E5">
    <w:pPr>
      <w:pStyle w:val="Intestazione"/>
      <w:ind w:left="0"/>
      <w:jc w:val="center"/>
      <w:rPr>
        <w:i/>
      </w:rPr>
    </w:pPr>
  </w:p>
  <w:p w:rsidR="002D22E5" w:rsidRDefault="002D22E5" w:rsidP="003E6306">
    <w:pPr>
      <w:pStyle w:val="Intestazione"/>
      <w:ind w:left="0"/>
      <w:jc w:val="center"/>
      <w:rPr>
        <w:i/>
      </w:rPr>
    </w:pPr>
  </w:p>
  <w:p w:rsidR="002D22E5" w:rsidRDefault="002D22E5" w:rsidP="003E6306">
    <w:pPr>
      <w:pStyle w:val="Intestazione"/>
      <w:ind w:left="0"/>
      <w:jc w:val="center"/>
      <w:rPr>
        <w:i/>
      </w:rPr>
    </w:pPr>
  </w:p>
  <w:p w:rsidR="002D22E5" w:rsidRDefault="002D22E5" w:rsidP="003E6306">
    <w:pPr>
      <w:pStyle w:val="Intestazione"/>
      <w:ind w:left="0"/>
      <w:jc w:val="center"/>
      <w:rPr>
        <w:i/>
      </w:rPr>
    </w:pPr>
  </w:p>
  <w:p w:rsidR="002D22E5" w:rsidRDefault="002D22E5" w:rsidP="003E6306">
    <w:pPr>
      <w:pStyle w:val="Intestazione"/>
      <w:ind w:left="0"/>
      <w:jc w:val="center"/>
      <w:rPr>
        <w:i/>
      </w:rPr>
    </w:pPr>
  </w:p>
  <w:p w:rsidR="002D22E5" w:rsidRDefault="002D22E5">
    <w:pPr>
      <w:pStyle w:val="Intestazione"/>
      <w:ind w:left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F28"/>
    <w:multiLevelType w:val="hybridMultilevel"/>
    <w:tmpl w:val="F8CC3C2A"/>
    <w:lvl w:ilvl="0" w:tplc="95EA9D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137E3"/>
    <w:multiLevelType w:val="hybridMultilevel"/>
    <w:tmpl w:val="952C21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03778"/>
    <w:multiLevelType w:val="hybridMultilevel"/>
    <w:tmpl w:val="D6A043C0"/>
    <w:lvl w:ilvl="0" w:tplc="6EAE7CB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B4F81BA8">
      <w:start w:val="1"/>
      <w:numFmt w:val="bullet"/>
      <w:lvlText w:val=""/>
      <w:lvlJc w:val="left"/>
      <w:pPr>
        <w:tabs>
          <w:tab w:val="num" w:pos="1080"/>
        </w:tabs>
        <w:ind w:left="1477" w:hanging="39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64132"/>
    <w:multiLevelType w:val="hybridMultilevel"/>
    <w:tmpl w:val="C9D80BB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EC32C44"/>
    <w:multiLevelType w:val="hybridMultilevel"/>
    <w:tmpl w:val="0200F4BA"/>
    <w:lvl w:ilvl="0" w:tplc="05DC01C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2D234B0"/>
    <w:multiLevelType w:val="hybridMultilevel"/>
    <w:tmpl w:val="0BD0B024"/>
    <w:lvl w:ilvl="0" w:tplc="DC60C9D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5552356"/>
    <w:multiLevelType w:val="hybridMultilevel"/>
    <w:tmpl w:val="1FB47ED4"/>
    <w:lvl w:ilvl="0" w:tplc="706C6772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7">
    <w:nsid w:val="51AF68AD"/>
    <w:multiLevelType w:val="hybridMultilevel"/>
    <w:tmpl w:val="16BA29B6"/>
    <w:lvl w:ilvl="0" w:tplc="B3D2126E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8">
    <w:nsid w:val="5489600F"/>
    <w:multiLevelType w:val="multilevel"/>
    <w:tmpl w:val="BB74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97863"/>
    <w:multiLevelType w:val="hybridMultilevel"/>
    <w:tmpl w:val="F12836B0"/>
    <w:lvl w:ilvl="0" w:tplc="03AC204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Lucida Sans Unicode" w:hAnsi="Arial" w:cs="Arial" w:hint="default"/>
        <w:b w:val="0"/>
      </w:rPr>
    </w:lvl>
    <w:lvl w:ilvl="1" w:tplc="95EA9D6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03275"/>
    <w:multiLevelType w:val="hybridMultilevel"/>
    <w:tmpl w:val="CD7A80DC"/>
    <w:lvl w:ilvl="0" w:tplc="B4F81BA8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2905928"/>
    <w:multiLevelType w:val="multilevel"/>
    <w:tmpl w:val="338A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C7A39"/>
    <w:multiLevelType w:val="hybridMultilevel"/>
    <w:tmpl w:val="3FD088D6"/>
    <w:lvl w:ilvl="0" w:tplc="0410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7DD34D3A"/>
    <w:multiLevelType w:val="hybridMultilevel"/>
    <w:tmpl w:val="E1CCF5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4259E5"/>
    <w:multiLevelType w:val="hybridMultilevel"/>
    <w:tmpl w:val="EE42E6AE"/>
    <w:lvl w:ilvl="0" w:tplc="6EAE7CB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2"/>
  </w:num>
  <w:num w:numId="5">
    <w:abstractNumId w:val="10"/>
  </w:num>
  <w:num w:numId="6">
    <w:abstractNumId w:val="12"/>
  </w:num>
  <w:num w:numId="7">
    <w:abstractNumId w:val="13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2E12"/>
    <w:rsid w:val="00004E51"/>
    <w:rsid w:val="0000673B"/>
    <w:rsid w:val="00016EED"/>
    <w:rsid w:val="00020A87"/>
    <w:rsid w:val="000374E2"/>
    <w:rsid w:val="00047D08"/>
    <w:rsid w:val="00095EBC"/>
    <w:rsid w:val="00097B4B"/>
    <w:rsid w:val="000A0AF8"/>
    <w:rsid w:val="000A7D8D"/>
    <w:rsid w:val="000B6781"/>
    <w:rsid w:val="000C550C"/>
    <w:rsid w:val="000D5342"/>
    <w:rsid w:val="000E60D9"/>
    <w:rsid w:val="000F5A11"/>
    <w:rsid w:val="000F6B92"/>
    <w:rsid w:val="0011681A"/>
    <w:rsid w:val="00124DF7"/>
    <w:rsid w:val="00134EE2"/>
    <w:rsid w:val="00137CB9"/>
    <w:rsid w:val="00161002"/>
    <w:rsid w:val="00171C3C"/>
    <w:rsid w:val="0018275A"/>
    <w:rsid w:val="00182981"/>
    <w:rsid w:val="001922C7"/>
    <w:rsid w:val="001C4F95"/>
    <w:rsid w:val="001D1549"/>
    <w:rsid w:val="001D327B"/>
    <w:rsid w:val="001D754A"/>
    <w:rsid w:val="001E2628"/>
    <w:rsid w:val="001E2A6B"/>
    <w:rsid w:val="00250AD3"/>
    <w:rsid w:val="002607B9"/>
    <w:rsid w:val="002923D5"/>
    <w:rsid w:val="002D0C48"/>
    <w:rsid w:val="002D22E5"/>
    <w:rsid w:val="002E1712"/>
    <w:rsid w:val="002E40FB"/>
    <w:rsid w:val="002F227F"/>
    <w:rsid w:val="00324CD3"/>
    <w:rsid w:val="00327854"/>
    <w:rsid w:val="00347683"/>
    <w:rsid w:val="0035266B"/>
    <w:rsid w:val="0036029B"/>
    <w:rsid w:val="00362742"/>
    <w:rsid w:val="003717FD"/>
    <w:rsid w:val="0038294F"/>
    <w:rsid w:val="00386ECF"/>
    <w:rsid w:val="00391B14"/>
    <w:rsid w:val="003A21FA"/>
    <w:rsid w:val="003A2D0B"/>
    <w:rsid w:val="003B2116"/>
    <w:rsid w:val="003B246E"/>
    <w:rsid w:val="003B4699"/>
    <w:rsid w:val="003B7FA8"/>
    <w:rsid w:val="003C3260"/>
    <w:rsid w:val="003D1C6E"/>
    <w:rsid w:val="003D39A0"/>
    <w:rsid w:val="003D6EE7"/>
    <w:rsid w:val="003D7A28"/>
    <w:rsid w:val="003E6306"/>
    <w:rsid w:val="003F3C33"/>
    <w:rsid w:val="003F5458"/>
    <w:rsid w:val="003F7642"/>
    <w:rsid w:val="00402040"/>
    <w:rsid w:val="00410DDD"/>
    <w:rsid w:val="00410E87"/>
    <w:rsid w:val="00412D2A"/>
    <w:rsid w:val="0041320F"/>
    <w:rsid w:val="00435BBC"/>
    <w:rsid w:val="0044265B"/>
    <w:rsid w:val="00470068"/>
    <w:rsid w:val="00471779"/>
    <w:rsid w:val="00477C67"/>
    <w:rsid w:val="004B4B88"/>
    <w:rsid w:val="004B5768"/>
    <w:rsid w:val="004F2524"/>
    <w:rsid w:val="004F4A42"/>
    <w:rsid w:val="004F7FC6"/>
    <w:rsid w:val="00510608"/>
    <w:rsid w:val="00510FDB"/>
    <w:rsid w:val="00523A40"/>
    <w:rsid w:val="00531AD0"/>
    <w:rsid w:val="00546FFF"/>
    <w:rsid w:val="00562B86"/>
    <w:rsid w:val="00572E11"/>
    <w:rsid w:val="0057574F"/>
    <w:rsid w:val="00584729"/>
    <w:rsid w:val="00591C9E"/>
    <w:rsid w:val="005A382A"/>
    <w:rsid w:val="005C5AEF"/>
    <w:rsid w:val="005F0303"/>
    <w:rsid w:val="00601F29"/>
    <w:rsid w:val="0061040F"/>
    <w:rsid w:val="00612B2A"/>
    <w:rsid w:val="00616FC8"/>
    <w:rsid w:val="00625310"/>
    <w:rsid w:val="0066056D"/>
    <w:rsid w:val="00693043"/>
    <w:rsid w:val="00696494"/>
    <w:rsid w:val="006B31A2"/>
    <w:rsid w:val="006B33DC"/>
    <w:rsid w:val="006C29E2"/>
    <w:rsid w:val="006C6215"/>
    <w:rsid w:val="006C624E"/>
    <w:rsid w:val="006D6E1A"/>
    <w:rsid w:val="006E39FD"/>
    <w:rsid w:val="006F09CC"/>
    <w:rsid w:val="006F5419"/>
    <w:rsid w:val="006F5C87"/>
    <w:rsid w:val="0071544A"/>
    <w:rsid w:val="00735CA4"/>
    <w:rsid w:val="00744208"/>
    <w:rsid w:val="007714D2"/>
    <w:rsid w:val="00792123"/>
    <w:rsid w:val="007A2E12"/>
    <w:rsid w:val="007B2819"/>
    <w:rsid w:val="007B2F00"/>
    <w:rsid w:val="007C6EC7"/>
    <w:rsid w:val="007D4E32"/>
    <w:rsid w:val="008066C2"/>
    <w:rsid w:val="00814277"/>
    <w:rsid w:val="008273A1"/>
    <w:rsid w:val="00837725"/>
    <w:rsid w:val="0084276F"/>
    <w:rsid w:val="00843891"/>
    <w:rsid w:val="008673E6"/>
    <w:rsid w:val="008778EB"/>
    <w:rsid w:val="008804DC"/>
    <w:rsid w:val="008902D9"/>
    <w:rsid w:val="00893D26"/>
    <w:rsid w:val="00893F41"/>
    <w:rsid w:val="008A08C7"/>
    <w:rsid w:val="008A4FCB"/>
    <w:rsid w:val="008B59D0"/>
    <w:rsid w:val="008C16DD"/>
    <w:rsid w:val="008C7AD9"/>
    <w:rsid w:val="008E0EB9"/>
    <w:rsid w:val="008E33E9"/>
    <w:rsid w:val="00903789"/>
    <w:rsid w:val="00922DBA"/>
    <w:rsid w:val="00924935"/>
    <w:rsid w:val="00924978"/>
    <w:rsid w:val="00930724"/>
    <w:rsid w:val="009712D6"/>
    <w:rsid w:val="009734B7"/>
    <w:rsid w:val="00982A28"/>
    <w:rsid w:val="00984F1B"/>
    <w:rsid w:val="009A54BA"/>
    <w:rsid w:val="009A7393"/>
    <w:rsid w:val="009B1477"/>
    <w:rsid w:val="009B36C4"/>
    <w:rsid w:val="009C12E2"/>
    <w:rsid w:val="009C47F1"/>
    <w:rsid w:val="009D0E3A"/>
    <w:rsid w:val="009D2F45"/>
    <w:rsid w:val="009E39C1"/>
    <w:rsid w:val="00A026A3"/>
    <w:rsid w:val="00A0775F"/>
    <w:rsid w:val="00A27C5C"/>
    <w:rsid w:val="00A372B8"/>
    <w:rsid w:val="00A3795D"/>
    <w:rsid w:val="00A37C7C"/>
    <w:rsid w:val="00A4065E"/>
    <w:rsid w:val="00A473C6"/>
    <w:rsid w:val="00A649E0"/>
    <w:rsid w:val="00AA398C"/>
    <w:rsid w:val="00AD6CF3"/>
    <w:rsid w:val="00AE5FD2"/>
    <w:rsid w:val="00AF053A"/>
    <w:rsid w:val="00B00A94"/>
    <w:rsid w:val="00B210AA"/>
    <w:rsid w:val="00B33D5D"/>
    <w:rsid w:val="00B44A83"/>
    <w:rsid w:val="00B65C41"/>
    <w:rsid w:val="00B66858"/>
    <w:rsid w:val="00B84377"/>
    <w:rsid w:val="00B87E7F"/>
    <w:rsid w:val="00BA1E9D"/>
    <w:rsid w:val="00BA6953"/>
    <w:rsid w:val="00BB1D59"/>
    <w:rsid w:val="00BC70F3"/>
    <w:rsid w:val="00BD489A"/>
    <w:rsid w:val="00BD5884"/>
    <w:rsid w:val="00BE5FCD"/>
    <w:rsid w:val="00C07A10"/>
    <w:rsid w:val="00C14093"/>
    <w:rsid w:val="00C47543"/>
    <w:rsid w:val="00C47F7E"/>
    <w:rsid w:val="00C70CE4"/>
    <w:rsid w:val="00C87B57"/>
    <w:rsid w:val="00C9271D"/>
    <w:rsid w:val="00CA3AF2"/>
    <w:rsid w:val="00CB6490"/>
    <w:rsid w:val="00CC1AE2"/>
    <w:rsid w:val="00CD46D1"/>
    <w:rsid w:val="00CD7B01"/>
    <w:rsid w:val="00CE0C76"/>
    <w:rsid w:val="00CE1F89"/>
    <w:rsid w:val="00CF0AE2"/>
    <w:rsid w:val="00CF2766"/>
    <w:rsid w:val="00CF65A7"/>
    <w:rsid w:val="00CF6D6F"/>
    <w:rsid w:val="00D13FE1"/>
    <w:rsid w:val="00D20CEE"/>
    <w:rsid w:val="00D2159A"/>
    <w:rsid w:val="00D372BB"/>
    <w:rsid w:val="00D44218"/>
    <w:rsid w:val="00D45DED"/>
    <w:rsid w:val="00D50974"/>
    <w:rsid w:val="00D65DDB"/>
    <w:rsid w:val="00D677A5"/>
    <w:rsid w:val="00D9036D"/>
    <w:rsid w:val="00D9272C"/>
    <w:rsid w:val="00D937FF"/>
    <w:rsid w:val="00DA524F"/>
    <w:rsid w:val="00DB1C69"/>
    <w:rsid w:val="00DE39A8"/>
    <w:rsid w:val="00DE6382"/>
    <w:rsid w:val="00E374A5"/>
    <w:rsid w:val="00E52827"/>
    <w:rsid w:val="00E5670D"/>
    <w:rsid w:val="00E642E6"/>
    <w:rsid w:val="00E768F4"/>
    <w:rsid w:val="00E7758B"/>
    <w:rsid w:val="00E77D01"/>
    <w:rsid w:val="00E94D28"/>
    <w:rsid w:val="00EB61A8"/>
    <w:rsid w:val="00EC4D37"/>
    <w:rsid w:val="00ED054B"/>
    <w:rsid w:val="00ED1434"/>
    <w:rsid w:val="00ED4DF8"/>
    <w:rsid w:val="00EF4767"/>
    <w:rsid w:val="00EF51C7"/>
    <w:rsid w:val="00F047F7"/>
    <w:rsid w:val="00F362EC"/>
    <w:rsid w:val="00F408BB"/>
    <w:rsid w:val="00F544EE"/>
    <w:rsid w:val="00F56A1B"/>
    <w:rsid w:val="00F6168D"/>
    <w:rsid w:val="00F64551"/>
    <w:rsid w:val="00F65A3A"/>
    <w:rsid w:val="00F67591"/>
    <w:rsid w:val="00F907A5"/>
    <w:rsid w:val="00F931B5"/>
    <w:rsid w:val="00FA5AB8"/>
    <w:rsid w:val="00FB3229"/>
    <w:rsid w:val="00FB7AC6"/>
    <w:rsid w:val="00FE381F"/>
    <w:rsid w:val="00FE5CBC"/>
    <w:rsid w:val="00FF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4277"/>
    <w:pPr>
      <w:ind w:left="1134"/>
    </w:pPr>
  </w:style>
  <w:style w:type="paragraph" w:styleId="Titolo1">
    <w:name w:val="heading 1"/>
    <w:basedOn w:val="Normale"/>
    <w:next w:val="Normale"/>
    <w:link w:val="Titolo1Carattere"/>
    <w:qFormat/>
    <w:rsid w:val="007A2E12"/>
    <w:pPr>
      <w:keepNext/>
      <w:widowControl w:val="0"/>
      <w:spacing w:line="360" w:lineRule="auto"/>
      <w:ind w:left="0"/>
      <w:jc w:val="center"/>
      <w:outlineLvl w:val="0"/>
    </w:pPr>
    <w:rPr>
      <w:rFonts w:ascii="Arial" w:hAnsi="Arial" w:cs="Arial"/>
      <w:b/>
      <w:bCs/>
      <w:sz w:val="21"/>
    </w:rPr>
  </w:style>
  <w:style w:type="paragraph" w:styleId="Titolo2">
    <w:name w:val="heading 2"/>
    <w:basedOn w:val="Normale"/>
    <w:next w:val="Normale"/>
    <w:link w:val="Titolo2Carattere"/>
    <w:qFormat/>
    <w:rsid w:val="007A2E12"/>
    <w:pPr>
      <w:keepNext/>
      <w:widowControl w:val="0"/>
      <w:spacing w:line="360" w:lineRule="auto"/>
      <w:ind w:left="360" w:right="-1"/>
      <w:jc w:val="both"/>
      <w:outlineLvl w:val="1"/>
    </w:pPr>
    <w:rPr>
      <w:rFonts w:ascii="Arial" w:hAnsi="Arial" w:cs="Arial"/>
      <w:sz w:val="24"/>
    </w:rPr>
  </w:style>
  <w:style w:type="paragraph" w:styleId="Titolo3">
    <w:name w:val="heading 3"/>
    <w:basedOn w:val="Normale"/>
    <w:next w:val="Normale"/>
    <w:link w:val="Titolo3Carattere"/>
    <w:qFormat/>
    <w:rsid w:val="007A2E12"/>
    <w:pPr>
      <w:keepNext/>
      <w:widowControl w:val="0"/>
      <w:autoSpaceDE w:val="0"/>
      <w:autoSpaceDN w:val="0"/>
      <w:spacing w:line="360" w:lineRule="auto"/>
      <w:ind w:left="0" w:right="-1"/>
      <w:jc w:val="center"/>
      <w:outlineLvl w:val="2"/>
    </w:pPr>
    <w:rPr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142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1427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14277"/>
  </w:style>
  <w:style w:type="paragraph" w:customStyle="1" w:styleId="Testodelblocco1">
    <w:name w:val="Testo del blocco1"/>
    <w:basedOn w:val="Normale"/>
    <w:rsid w:val="00814277"/>
    <w:pPr>
      <w:ind w:right="566" w:hanging="1134"/>
      <w:jc w:val="both"/>
    </w:pPr>
  </w:style>
  <w:style w:type="paragraph" w:styleId="Corpodeltesto">
    <w:name w:val="Body Text"/>
    <w:basedOn w:val="Normale"/>
    <w:rsid w:val="00814277"/>
    <w:pPr>
      <w:ind w:right="566"/>
      <w:jc w:val="both"/>
    </w:pPr>
    <w:rPr>
      <w:sz w:val="22"/>
    </w:rPr>
  </w:style>
  <w:style w:type="paragraph" w:customStyle="1" w:styleId="Corpodeltesto21">
    <w:name w:val="Corpo del testo 21"/>
    <w:basedOn w:val="Normale"/>
    <w:rsid w:val="00814277"/>
    <w:pPr>
      <w:ind w:right="566" w:firstLine="708"/>
      <w:jc w:val="both"/>
    </w:pPr>
  </w:style>
  <w:style w:type="paragraph" w:customStyle="1" w:styleId="Corpodeltesto22">
    <w:name w:val="Corpo del testo 22"/>
    <w:basedOn w:val="Normale"/>
    <w:rsid w:val="00814277"/>
    <w:pPr>
      <w:jc w:val="both"/>
    </w:pPr>
  </w:style>
  <w:style w:type="paragraph" w:customStyle="1" w:styleId="Rientrocorpodeltesto21">
    <w:name w:val="Rientro corpo del testo 21"/>
    <w:basedOn w:val="Normale"/>
    <w:rsid w:val="00814277"/>
    <w:pPr>
      <w:ind w:firstLine="708"/>
      <w:jc w:val="both"/>
    </w:pPr>
  </w:style>
  <w:style w:type="paragraph" w:styleId="Rientrocorpodeltesto">
    <w:name w:val="Body Text Indent"/>
    <w:basedOn w:val="Normale"/>
    <w:rsid w:val="00814277"/>
    <w:pPr>
      <w:tabs>
        <w:tab w:val="left" w:pos="4820"/>
        <w:tab w:val="left" w:pos="5954"/>
      </w:tabs>
      <w:ind w:left="0" w:firstLine="1276"/>
    </w:pPr>
    <w:rPr>
      <w:sz w:val="24"/>
    </w:rPr>
  </w:style>
  <w:style w:type="paragraph" w:customStyle="1" w:styleId="Oggetto">
    <w:name w:val="Oggetto"/>
    <w:basedOn w:val="Normale"/>
    <w:rsid w:val="00814277"/>
    <w:pPr>
      <w:tabs>
        <w:tab w:val="left" w:pos="7513"/>
      </w:tabs>
      <w:ind w:left="1276" w:hanging="1276"/>
      <w:jc w:val="both"/>
    </w:pPr>
    <w:rPr>
      <w:sz w:val="24"/>
    </w:rPr>
  </w:style>
  <w:style w:type="paragraph" w:customStyle="1" w:styleId="Sottotesta">
    <w:name w:val="Sottotesta"/>
    <w:basedOn w:val="Normale"/>
    <w:rsid w:val="00814277"/>
    <w:pPr>
      <w:tabs>
        <w:tab w:val="left" w:pos="7513"/>
      </w:tabs>
      <w:ind w:left="0"/>
      <w:jc w:val="both"/>
    </w:pPr>
    <w:rPr>
      <w:sz w:val="24"/>
    </w:rPr>
  </w:style>
  <w:style w:type="paragraph" w:customStyle="1" w:styleId="Address">
    <w:name w:val="Address"/>
    <w:basedOn w:val="Normale"/>
    <w:rsid w:val="00814277"/>
    <w:pPr>
      <w:tabs>
        <w:tab w:val="left" w:pos="4820"/>
        <w:tab w:val="left" w:pos="5954"/>
      </w:tabs>
      <w:ind w:left="0"/>
    </w:pPr>
  </w:style>
  <w:style w:type="paragraph" w:styleId="Rientrocorpodeltesto2">
    <w:name w:val="Body Text Indent 2"/>
    <w:basedOn w:val="Normale"/>
    <w:rsid w:val="00814277"/>
    <w:pPr>
      <w:tabs>
        <w:tab w:val="left" w:pos="4820"/>
        <w:tab w:val="left" w:pos="5954"/>
      </w:tabs>
      <w:ind w:left="0" w:firstLine="1134"/>
    </w:pPr>
    <w:rPr>
      <w:sz w:val="24"/>
    </w:rPr>
  </w:style>
  <w:style w:type="paragraph" w:styleId="Rientrocorpodeltesto3">
    <w:name w:val="Body Text Indent 3"/>
    <w:basedOn w:val="Normale"/>
    <w:rsid w:val="00814277"/>
    <w:pPr>
      <w:tabs>
        <w:tab w:val="left" w:pos="7513"/>
      </w:tabs>
      <w:ind w:left="0" w:firstLine="1134"/>
      <w:jc w:val="both"/>
    </w:pPr>
    <w:rPr>
      <w:sz w:val="24"/>
    </w:rPr>
  </w:style>
  <w:style w:type="paragraph" w:styleId="Corpodeltesto2">
    <w:name w:val="Body Text 2"/>
    <w:basedOn w:val="Normale"/>
    <w:rsid w:val="00814277"/>
    <w:pPr>
      <w:tabs>
        <w:tab w:val="left" w:pos="7513"/>
      </w:tabs>
      <w:ind w:left="0"/>
      <w:jc w:val="both"/>
    </w:pPr>
    <w:rPr>
      <w:rFonts w:ascii="Arial" w:hAnsi="Arial" w:cs="Arial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814277"/>
    <w:rPr>
      <w:lang w:val="it-IT" w:eastAsia="it-IT" w:bidi="ar-SA"/>
    </w:rPr>
  </w:style>
  <w:style w:type="character" w:styleId="Collegamentoipertestuale">
    <w:name w:val="Hyperlink"/>
    <w:basedOn w:val="Carpredefinitoparagrafo"/>
    <w:rsid w:val="00814277"/>
    <w:rPr>
      <w:color w:val="0000FF"/>
      <w:u w:val="single"/>
    </w:rPr>
  </w:style>
  <w:style w:type="table" w:styleId="Grigliatabella">
    <w:name w:val="Table Grid"/>
    <w:basedOn w:val="Tabellanormale"/>
    <w:rsid w:val="00814277"/>
    <w:pPr>
      <w:ind w:left="113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7A2E12"/>
    <w:rPr>
      <w:rFonts w:ascii="Arial" w:hAnsi="Arial" w:cs="Arial"/>
      <w:b/>
      <w:bCs/>
      <w:sz w:val="21"/>
    </w:rPr>
  </w:style>
  <w:style w:type="character" w:customStyle="1" w:styleId="Titolo2Carattere">
    <w:name w:val="Titolo 2 Carattere"/>
    <w:basedOn w:val="Carpredefinitoparagrafo"/>
    <w:link w:val="Titolo2"/>
    <w:rsid w:val="007A2E12"/>
    <w:rPr>
      <w:rFonts w:ascii="Arial" w:hAnsi="Arial" w:cs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7A2E12"/>
    <w:rPr>
      <w:b/>
      <w:bCs/>
      <w:szCs w:val="24"/>
      <w:u w:val="single"/>
    </w:rPr>
  </w:style>
  <w:style w:type="paragraph" w:customStyle="1" w:styleId="PROPOSTANERETTO">
    <w:name w:val="PROPOSTA NERETTO"/>
    <w:rsid w:val="007A2E12"/>
    <w:pPr>
      <w:autoSpaceDE w:val="0"/>
      <w:autoSpaceDN w:val="0"/>
      <w:spacing w:line="360" w:lineRule="auto"/>
      <w:jc w:val="center"/>
    </w:pPr>
    <w:rPr>
      <w:b/>
      <w:bCs/>
      <w:szCs w:val="24"/>
    </w:rPr>
  </w:style>
  <w:style w:type="character" w:customStyle="1" w:styleId="data5">
    <w:name w:val="data5"/>
    <w:basedOn w:val="Carpredefinitoparagrafo"/>
    <w:rsid w:val="00CA3AF2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2F227F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210AA"/>
    <w:rPr>
      <w:b/>
      <w:bCs/>
    </w:rPr>
  </w:style>
  <w:style w:type="paragraph" w:customStyle="1" w:styleId="Default">
    <w:name w:val="Default"/>
    <w:rsid w:val="008E0EB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684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2009 BN</vt:lpstr>
    </vt:vector>
  </TitlesOfParts>
  <Company>Hewlett-Packard Company</Company>
  <LinksUpToDate>false</LinksUpToDate>
  <CharactersWithSpaces>4910</CharactersWithSpaces>
  <SharedDoc>false</SharedDoc>
  <HLinks>
    <vt:vector size="6" baseType="variant">
      <vt:variant>
        <vt:i4>4194400</vt:i4>
      </vt:variant>
      <vt:variant>
        <vt:i4>6</vt:i4>
      </vt:variant>
      <vt:variant>
        <vt:i4>0</vt:i4>
      </vt:variant>
      <vt:variant>
        <vt:i4>5</vt:i4>
      </vt:variant>
      <vt:variant>
        <vt:lpwstr>mailto:protezionecivile.cittametropolitana.ve@pecveneto.it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2009 BN</dc:title>
  <dc:creator>Provincia di Venezia</dc:creator>
  <cp:lastModifiedBy>pasquale.deangelis</cp:lastModifiedBy>
  <cp:revision>149</cp:revision>
  <cp:lastPrinted>2023-12-07T12:31:00Z</cp:lastPrinted>
  <dcterms:created xsi:type="dcterms:W3CDTF">2023-12-05T16:14:00Z</dcterms:created>
  <dcterms:modified xsi:type="dcterms:W3CDTF">2025-03-19T12:33:00Z</dcterms:modified>
  <cp:category>Carta intestata</cp:category>
</cp:coreProperties>
</file>